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AB" w:rsidRDefault="00CC23AB"/>
    <w:p w:rsidR="001005BB" w:rsidRDefault="001005BB"/>
    <w:p w:rsidR="00FC2A35" w:rsidRDefault="00FC2A35" w:rsidP="00FC2A35">
      <w:pPr>
        <w:jc w:val="center"/>
        <w:rPr>
          <w:rFonts w:ascii="Arial" w:hAnsi="Arial" w:cs="Arial"/>
          <w:b/>
          <w:szCs w:val="22"/>
        </w:rPr>
      </w:pPr>
    </w:p>
    <w:p w:rsidR="00FC2A35" w:rsidRPr="00FC2A35" w:rsidRDefault="00FC2A35" w:rsidP="00FC2A35">
      <w:pPr>
        <w:jc w:val="center"/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>AUDITORIA No ---------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b/>
          <w:szCs w:val="22"/>
        </w:rPr>
        <w:t>PARA:</w:t>
      </w:r>
      <w:r w:rsidRPr="00FC2A35">
        <w:rPr>
          <w:rFonts w:ascii="Arial" w:hAnsi="Arial" w:cs="Arial"/>
          <w:szCs w:val="22"/>
        </w:rPr>
        <w:tab/>
      </w:r>
      <w:r w:rsidRPr="00FC2A35">
        <w:rPr>
          <w:rFonts w:ascii="Arial" w:hAnsi="Arial" w:cs="Arial"/>
          <w:b/>
          <w:szCs w:val="22"/>
        </w:rPr>
        <w:t xml:space="preserve">FUNCIONARIOS DESIGNADOS </w:t>
      </w:r>
      <w:r w:rsidRPr="00FC2A35">
        <w:rPr>
          <w:rFonts w:ascii="Arial" w:hAnsi="Arial" w:cs="Arial"/>
          <w:szCs w:val="22"/>
        </w:rPr>
        <w:t xml:space="preserve"> 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b/>
          <w:szCs w:val="22"/>
        </w:rPr>
        <w:t>DE:</w:t>
      </w:r>
      <w:r w:rsidRPr="00FC2A35">
        <w:rPr>
          <w:rFonts w:ascii="Arial" w:hAnsi="Arial" w:cs="Arial"/>
          <w:szCs w:val="22"/>
        </w:rPr>
        <w:tab/>
      </w:r>
      <w:r w:rsidRPr="00FC2A35">
        <w:rPr>
          <w:rFonts w:ascii="Arial" w:hAnsi="Arial" w:cs="Arial"/>
          <w:szCs w:val="22"/>
        </w:rPr>
        <w:tab/>
      </w:r>
      <w:r w:rsidRPr="00FC2A35">
        <w:rPr>
          <w:rFonts w:ascii="Arial" w:hAnsi="Arial" w:cs="Arial"/>
          <w:b/>
          <w:szCs w:val="22"/>
        </w:rPr>
        <w:t>ADRIANA JOSEFINA NIÑO RUIZ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ab/>
      </w:r>
      <w:r w:rsidRPr="00FC2A35">
        <w:rPr>
          <w:rFonts w:ascii="Arial" w:hAnsi="Arial" w:cs="Arial"/>
          <w:szCs w:val="22"/>
        </w:rPr>
        <w:tab/>
        <w:t>Subcontralora Delegada para el Control Fiscal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ind w:left="1410" w:hanging="1410"/>
        <w:rPr>
          <w:rFonts w:ascii="Arial" w:hAnsi="Arial" w:cs="Arial"/>
          <w:szCs w:val="22"/>
        </w:rPr>
      </w:pPr>
      <w:r w:rsidRPr="00FC2A35">
        <w:rPr>
          <w:rFonts w:ascii="Arial" w:hAnsi="Arial" w:cs="Arial"/>
          <w:b/>
          <w:szCs w:val="22"/>
        </w:rPr>
        <w:t>ASUNTO:</w:t>
      </w:r>
      <w:r w:rsidRPr="00FC2A35">
        <w:rPr>
          <w:rFonts w:ascii="Arial" w:hAnsi="Arial" w:cs="Arial"/>
          <w:szCs w:val="22"/>
        </w:rPr>
        <w:tab/>
        <w:t>Asignación Proyecto de Auditoria Gubernamental con Enfoque Integral Modalidad Especial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  <w:u w:val="single"/>
        </w:rPr>
      </w:pPr>
      <w:r w:rsidRPr="00FC2A35">
        <w:rPr>
          <w:rFonts w:ascii="Arial" w:hAnsi="Arial" w:cs="Arial"/>
          <w:b/>
          <w:szCs w:val="22"/>
        </w:rPr>
        <w:t>FECHA:</w:t>
      </w:r>
      <w:r w:rsidRPr="00FC2A35">
        <w:rPr>
          <w:rFonts w:ascii="Arial" w:hAnsi="Arial" w:cs="Arial"/>
          <w:szCs w:val="22"/>
        </w:rPr>
        <w:tab/>
        <w:t xml:space="preserve">Bucaramanga, </w:t>
      </w:r>
      <w:r w:rsidRPr="00FC2A35">
        <w:rPr>
          <w:rFonts w:ascii="Arial" w:hAnsi="Arial" w:cs="Arial"/>
          <w:szCs w:val="22"/>
          <w:u w:val="single"/>
        </w:rPr>
        <w:t xml:space="preserve">fecha 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Me permito comunicarles que de conformidad con el Plan General de Auditorias establecido por </w:t>
      </w:r>
      <w:smartTag w:uri="urn:schemas-microsoft-com:office:smarttags" w:element="PersonName">
        <w:smartTagPr>
          <w:attr w:name="ProductID" w:val="ョꌈミ耸Ƥ脸Ƥꮸ㦘ǲȈ龈Ɲ큈˥ǪȈ睄Ʀ訠࣑꺰࣓ǭȈDEǢȈ蚌ョꐀƤ虜ョꌈミ飸Ƥࡐƞ큸ˤ㦘 ƚȌꏐョꑔミꎠョヘ谘࣑me  ƑȌꏐョꑔミꎠョヘ辈࣑o &#10; ƈȔꏐョꑔミꎠョヘ굸࣓Ɛƈ⩠Ƨ&#10;ƆȈSANCHEZ킈˥ƹȈꒀミழƞୀƞ ƼȌꏐョꑔミꎠョヘஈƞ´Ȍ ƫȈ୤ƞ౸ƞƝ˪ƮȈ&#10;ƣȈ&#10;UARƠȈ&#10;y1ƥȈDULCEYistǈŘȈPúblicostœȈꒀミƝƝŖȈƝഐƞஐƞ㦘ŉȈꒀミ&#10;ௌƞೀƞ ŌȌꏐョꑔミꎠョヘഈƞꌈミ ŻȈ೤ƞภƞ౸ƞžȈGLADYSdo&#10;űȈSANMIGUELŴȈ&#10;&#10;e1ůȈꒀミ௤ƞැƞ ŢȌꏐョꑔミꎠョヘธƞĚȈ ęȈ෴ƞຸƞഐƞĜȈꒀミഴƞ๨ƞ ėȌꏐョꑔミꎠョヘະƞ ĎȈຌƞཐƞภƞ㦘āȈꒀミ&#10; ൜ƞༀƞ ĄȌꏐョꑔミꎠョヘ཈ƞꌈミ ĳȈ༤ƞ࿨ƞຸƞĶȈꒀミ௼ƞ྘ƞ ĩȌꏐョꑔミꎠョヘ࿠ƞ ĠȈྼƞႀƞཐƞ&#10;¢$ȌǛȈꒀミ඄ƞူƞ ǞȌꏐョꑔミꎠョヘၸƞ ǕȈၔƞᅨƞ࿨ƞǈǈǈȈContadorǃȈ&#10;ken ListョǆȈꒀミႤƞᄘƞ ǹȌꏐョꑔミꎠョヘᅠƞ ǰȈᄼƞሀƞႀƞ虜ョꌈミǫȈꒀミతƞᆰƞ ǮȌꏐョꑔミꎠョヘᇸƞ ǥȈᇔƞኘƞᅨƞƘȈꒀミኼƞቈƞ ƓȌꏐョꑔミꎠョヘነƞ ƊȈቬƞ᎘ƞሀƞƍȈ&#10;ƂȈMYRIAMistƅȈVILLAMIZARƸȈꒀミ჌ƞፈƞ ƳȌꏐョꑔミꎠョヘ᎐ƞŘ˫ ƪȈ፬ƞᒠƞኘƞĘƮȈƭȈ&#10;ƢȈ&#10;y1ƧȈ&#10;LOPEZƤȈꒀミዔƞᑐƞşȈEmpresastョ ŒȌꏐョꑔミꎠョヘᒘƞJȈ ŉȈᑴƞᔸƞ᎘ƞŌȈꒀミ&#10;Ꮼƞᓨƞ ŇȌꏐョꑔミꎠョヘᔰƞ킈˥ žȈᔌƞᗐƞᒠƞűȈꒀミ&#10;ዼƞᖀƞ ŴȌꏐョꑔミꎠョヘᗈƞ ţȈᖤƞᙨ"/>
        </w:smartTagPr>
        <w:r w:rsidRPr="00FC2A35">
          <w:rPr>
            <w:rFonts w:ascii="Arial" w:hAnsi="Arial" w:cs="Arial"/>
            <w:szCs w:val="22"/>
          </w:rPr>
          <w:t>la Contraloría General</w:t>
        </w:r>
      </w:smartTag>
      <w:r w:rsidRPr="00FC2A35">
        <w:rPr>
          <w:rFonts w:ascii="Arial" w:hAnsi="Arial" w:cs="Arial"/>
          <w:szCs w:val="22"/>
        </w:rPr>
        <w:t xml:space="preserve"> de Santander para la presente vigencia, les ha sido asignada </w:t>
      </w:r>
      <w:smartTag w:uri="urn:schemas-microsoft-com:office:smarttags" w:element="PersonName">
        <w:smartTagPr>
          <w:attr w:name="ProductID" w:val="ミ廊ョ˭ᳬベ龜̆l ŜȈﾄਪנּ̆̆LDIAġȈョ堈ਦ히ョ큈ミ䣈˨䧰˨ꌸ̄ꔨ˭ĩȈ殠ਥ뱠੄ꦰਾıȈ퇀ミ˭ꮴਨ｠ਪĺȈ˭뱠੄⿘ੂĂȈョ̄히ョ큈ミ瀠ਥ컀ਪ﯀̆ꔨ˭ĊȈ਩￘̄ĒȈョ嗈ਦ히ョ큈ミ浠ਥ溠ਥ﯀̆ꔨ˭ĚȈョ變̆히ョ큈ミ̆匈ਦꌸ̄ꔨ˭ǢȌ̆꧈ਨǠȈ譀਻똘̃ǨȈ⢴˾̆蘿̆i￳nǭȈ譀਻똘̃ǵȌ毠ਥ꿸ਨǻȈョ坸ਦ히ョ큈ミ匈ਦ̆ꌸ̄ꔨ˭ǃȈ퇀ミ˭̆⢐˾ǄȈ譀਻潠ਥǌȈョ墘ਦ히ョ큈ミ̆䜠˨ꌸ̄ꔨ˭ǔȌꩨਨ꧈ਨǚȈョ㖘̅히ョ큈ミ̆̆ꌸ̄ꔨ˭ƢȈ譀਻翘ਸƪȈ਩̆ƲȌ̆̆ưȈ਩쫸ƛƸȌ환˶ௌࣶƾȈ਩翨ƆȈ਩ꛀਨƎȌ廀̅ఊЊƌȈョ˵히ョ큈ミ̆ꌸ̄ꔨ˭ƔȈ਩嘘ਦƜȌ਷侮̆ŢȈ譀਻똘̃ŪȈla Dra. CLAUDIAŬȈDiciembreűȈ2009ŴȌ漠ਥ̆źȈ퇀ミ˭3̆Ⅸ˾ſȈdełȈ̆̆̆NCIAŇȈ퇀ミ˭) ̆℠˾ňȈenŏȌ买˨̆ōȈ⅄˾↸˾笠̆ŖȈnosŕȈetla ContralñoríaşȈ⃼˾麗̆˶ĠȈdeħȌ泠ਥ꘸ਨ&#10;ĥȎ敒楣湥整(뻯Reciente&#10;ĳȐ퇀ミ˭￴ਪ˶ĵȌ̆ŸĻȈ퇀ミ˭&quot;˶˶ļȈdelăȈ퇀ミ˭￴̆ﾨਪĄȈￌਪ푸ਪ̆ĉȈProjectĒȌ濠ਥ廀̅ĐȈNormalĕȈ턀ミꌸ̄佰ਦ溠ਥScフ侮̆￸ਥ﯀̆upup\.Cur˭ntǧȈ퇀ミ˭̆̆ǨȌ꿸ਨఊЊǮȈꍠ̄ਪ਩lLǳȈLƿȌet&#10;La Dra. MELBAaƁȋ㩃䑜䍏䵕繅就局卅剃呉ㅾ䍜乏剔繏就䍁䅔䝐ㅾ䐮䍏ƈȈrepresentaciónƓȈ DescentralizadosƚȌ̆ఊЊƘȈdíasᆟȈ23翨PɫPɫꀀꀀਔ଀폸ƞP"/>
        </w:smartTagPr>
        <w:smartTag w:uri="urn:schemas-microsoft-com:office:smarttags" w:element="PersonName">
          <w:smartTagPr>
            <w:attr w:name="ProductID" w:val="la Auditoria"/>
          </w:smartTagPr>
          <w:r w:rsidRPr="00FC2A35">
            <w:rPr>
              <w:rFonts w:ascii="Arial" w:hAnsi="Arial" w:cs="Arial"/>
              <w:szCs w:val="22"/>
            </w:rPr>
            <w:t>la Auditoria</w:t>
          </w:r>
        </w:smartTag>
        <w:r w:rsidRPr="00FC2A35">
          <w:rPr>
            <w:rFonts w:ascii="Arial" w:hAnsi="Arial" w:cs="Arial"/>
            <w:szCs w:val="22"/>
          </w:rPr>
          <w:t xml:space="preserve"> Gubernamental</w:t>
        </w:r>
      </w:smartTag>
      <w:r w:rsidRPr="00FC2A35">
        <w:rPr>
          <w:rFonts w:ascii="Arial" w:hAnsi="Arial" w:cs="Arial"/>
          <w:szCs w:val="22"/>
        </w:rPr>
        <w:t xml:space="preserve"> con Enfoque Integral Modalidad Especial a la </w:t>
      </w:r>
      <w:r w:rsidRPr="00FC2A35">
        <w:rPr>
          <w:rFonts w:ascii="Arial" w:hAnsi="Arial" w:cs="Arial"/>
          <w:b/>
          <w:szCs w:val="22"/>
          <w:u w:val="single"/>
        </w:rPr>
        <w:t>ENTIDAD,</w:t>
      </w:r>
      <w:r w:rsidRPr="00FC2A35">
        <w:rPr>
          <w:rFonts w:ascii="Arial" w:hAnsi="Arial" w:cs="Arial"/>
          <w:szCs w:val="22"/>
        </w:rPr>
        <w:t xml:space="preserve"> Vigencia ---------- dado los siguientes: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jc w:val="center"/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>ANTECEDENTES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smartTag w:uri="urn:schemas-microsoft-com:office:smarttags" w:element="PersonName">
        <w:smartTagPr>
          <w:attr w:name="ProductID" w:val="ョꌈミ馐ƨƣ큸ˤ㦘ũȈ)rpcŮȌ㯘ƞ計ƲŬȈꒀミK䔌Ƙ懀ưŧȈ懤ư嘘Ӏƞer敥ĚȎǰ ĘȌꏐョꑔミꎠョヘ檨ư敥敥 ėȐ&#10;desde0뻯 ċȌꏐョꑔミꎠョヘ鵘Ɲ ĂȈ蚌ョꎀƤ虜ョꌈミࠐƞᗨƣ龘ơ㦘ĺȌ ꆈ쯰ƪ쯰ƪ쯰ƪ쯰ƪĲȈ蚌ョꇀƤ虜ョꌈミࡐƞ즐ࣄ큸ˤ㦘ĪȈ龈Ɲ鸠ƝĢȈ蚌ョƧ虜ョꌈミᗨƣƧ龘ơ㦘ǚȈ蚌ョঀ˫虜ョꌈミƧېƞ龘ơ㦘ǒȈ蚌ョꉐƤ虜ョꌈミ৐ƞݐƞ큸ˤ㦘ǊȈƢ蟐ǂȈ龈Ɲ燸ǺȈ蚌ョ꺰Ɲ虜ョꌈミ耸Ƥ脸Ƥꮸ㦘ǲȈ龈Ɲ큈˥ǪȈ睄Ʀ訠࣑꺰࣓ǭȈDEǢȈ蚌ョꐀƤ虜ョꌈミ飸Ƥࡐƞ큸ˤ㦘 ƚȌꏐョꑔミꎠョヘ谘࣑me  ƑȌꏐョꑔミꎠョヘ辈࣑o &#10; ƈȔꏐョꑔミꎠョヘ굸࣓Ɛƈ⩠Ƨ&#10;ƆȈSANCHEZ킈˥ƹȈꒀミழƞୀƞ ƼȌꏐョꑔミꎠョヘஈƞ´Ȍ ƫȈ୤ƞ౸ƞƝ˪ƮȈ&#10;ƣȈ&#10;UARƠȈ&#10;y1ƥȈDULCEYistǈŘȈPúblicostœȈꒀミƝƝŖȈƝഐƞஐƞ㦘ŉȈꒀミ&#10;ௌƞೀƞ ŌȌꏐョꑔミꎠョヘഈƞꌈミ ŻȈ೤ƞภƞ౸ƞžȈGLADYSdo&#10;űȈSANMIGUELŴȈ&#10;&#10;e1ůȈꒀミ௤ƞැƞ ŢȌꏐョꑔミꎠョヘธƞĚȈ ęȈ෴ƞຸƞഐƞĜȈꒀミഴƞ๨ƞ ėȌꏐョꑔミꎠョヘະƞ ĎȈຌƞཐƞภƞ㦘āȈꒀミ&#10; ൜ƞༀƞ ĄȌꏐョꑔミꎠョヘ཈ƞꌈミ ĳȈ༤ƞ࿨ƞຸƞĶȈꒀミ௼ƞ྘ƞ ĩȌꏐョꑔミꎠョヘ࿠ƞ ĠȈྼƞႀƞཐƞ&#10;¢$ȌǛȈꒀミ඄ƞူƞ ǞȌꏐョꑔミꎠョヘၸƞ ǕȈၔƞᅨƞ࿨ƞǈǈǈȈContadorǃȈ&#10;ken ListョǆȈꒀミႤƞᄘƞ ǹȌꏐョꑔミꎠョヘᅠƞ ǰȈᄼƞሀƞႀƞ虜ョꌈミǫȈꒀミతƞᆰƞ ǮȌꏐョꑔミꎠョヘᇸƞ ǥȈᇔƞኘƞᅨƞ"/>
        </w:smartTagPr>
        <w:smartTag w:uri="urn:schemas-microsoft-com:office:smarttags" w:element="PersonName">
          <w:smartTagPr>
            <w:attr w:name="ProductID" w:val="La Contralor￭a"/>
          </w:smartTagPr>
          <w:r w:rsidRPr="00FC2A35">
            <w:rPr>
              <w:rFonts w:ascii="Arial" w:hAnsi="Arial" w:cs="Arial"/>
              <w:szCs w:val="22"/>
            </w:rPr>
            <w:t>La Contraloría</w:t>
          </w:r>
        </w:smartTag>
        <w:r w:rsidRPr="00FC2A35">
          <w:rPr>
            <w:rFonts w:ascii="Arial" w:hAnsi="Arial" w:cs="Arial"/>
            <w:szCs w:val="22"/>
          </w:rPr>
          <w:t xml:space="preserve"> General</w:t>
        </w:r>
      </w:smartTag>
      <w:r w:rsidRPr="00FC2A35">
        <w:rPr>
          <w:rFonts w:ascii="Arial" w:hAnsi="Arial" w:cs="Arial"/>
          <w:szCs w:val="22"/>
        </w:rPr>
        <w:t xml:space="preserve"> de Santander, dentro del ejercicio de la función constitucional de control fiscal, encuentra necesaria la realización de una actividad de auditoría del manejo del presupuesto, parte financiera y contractual de la vigencia ------------, para así dar cabal cumplimiento al Plan General de Auditorías.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El trabajo en mención deberá realizarse bajo los siguientes parámetros: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numPr>
          <w:ilvl w:val="0"/>
          <w:numId w:val="1"/>
        </w:numPr>
        <w:suppressAutoHyphens w:val="0"/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>OBJETIVO GENERAL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Evaluar la efectividad de </w:t>
      </w:r>
      <w:smartTag w:uri="urn:schemas-microsoft-com:office:smarttags" w:element="PersonName">
        <w:smartTagPr>
          <w:attr w:name="ProductID" w:val="la Gesti￳n"/>
        </w:smartTagPr>
        <w:r w:rsidRPr="00FC2A35">
          <w:rPr>
            <w:rFonts w:ascii="Arial" w:hAnsi="Arial" w:cs="Arial"/>
            <w:szCs w:val="22"/>
          </w:rPr>
          <w:t>la Gestión</w:t>
        </w:r>
      </w:smartTag>
      <w:r w:rsidRPr="00FC2A35">
        <w:rPr>
          <w:rFonts w:ascii="Arial" w:hAnsi="Arial" w:cs="Arial"/>
          <w:szCs w:val="22"/>
        </w:rPr>
        <w:t xml:space="preserve"> conforme a la normatividad vigente de cada una de las líneas con que cuenta la </w:t>
      </w:r>
      <w:r w:rsidRPr="00FC2A35">
        <w:rPr>
          <w:rFonts w:ascii="Arial" w:hAnsi="Arial" w:cs="Arial"/>
          <w:b/>
          <w:szCs w:val="22"/>
          <w:u w:val="single"/>
        </w:rPr>
        <w:t>ENTIDAD</w:t>
      </w:r>
      <w:r w:rsidRPr="00FC2A35">
        <w:rPr>
          <w:rFonts w:ascii="Arial" w:hAnsi="Arial" w:cs="Arial"/>
          <w:szCs w:val="22"/>
        </w:rPr>
        <w:t>,  mediante la realización de Auditoría Gubernamental con Enfoque Integral Modalidad Especial.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numPr>
          <w:ilvl w:val="0"/>
          <w:numId w:val="1"/>
        </w:numPr>
        <w:suppressAutoHyphens w:val="0"/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>OBJETIVOS ESPECÍFICOS:</w:t>
      </w:r>
    </w:p>
    <w:p w:rsidR="00FC2A35" w:rsidRPr="00FC2A35" w:rsidRDefault="00FC2A35" w:rsidP="00FC2A35">
      <w:pPr>
        <w:ind w:left="360"/>
        <w:rPr>
          <w:rFonts w:ascii="Arial" w:hAnsi="Arial" w:cs="Arial"/>
          <w:b/>
          <w:szCs w:val="22"/>
        </w:rPr>
      </w:pPr>
    </w:p>
    <w:p w:rsidR="00FC2A35" w:rsidRPr="00FC2A35" w:rsidRDefault="00FC2A35" w:rsidP="00FC2A35">
      <w:pPr>
        <w:ind w:left="360"/>
        <w:rPr>
          <w:rFonts w:ascii="Arial" w:hAnsi="Arial" w:cs="Arial"/>
          <w:b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1. Verificación del cumplimiento de </w:t>
      </w:r>
      <w:smartTag w:uri="urn:schemas-microsoft-com:office:smarttags" w:element="PersonName">
        <w:smartTagPr>
          <w:attr w:name="ProductID" w:val="la Ley"/>
        </w:smartTagPr>
        <w:r w:rsidRPr="00FC2A35">
          <w:rPr>
            <w:rFonts w:ascii="Arial" w:hAnsi="Arial" w:cs="Arial"/>
            <w:szCs w:val="22"/>
          </w:rPr>
          <w:t>la Ley</w:t>
        </w:r>
      </w:smartTag>
      <w:r w:rsidRPr="00FC2A35">
        <w:rPr>
          <w:rFonts w:ascii="Arial" w:hAnsi="Arial" w:cs="Arial"/>
          <w:szCs w:val="22"/>
        </w:rPr>
        <w:t xml:space="preserve"> 80 de 1993, Ley 1150 de 2007, Decreto 2474 de 2008 y demás disposiciones complementarias.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2. Evaluar los ingresos y ejecución del presupuesto asignado a cada una de las dependencias auditadas.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3. Evaluar la gestión administrativa, financiera y de manejo del patrimonio, en pos del mejoramiento de la gerencia de los recursos públicos.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4. Determinar las posibles quejas y denuncias que se hayan suscitado con respecto a la gestión de cada una de las dependencias.</w:t>
      </w:r>
    </w:p>
    <w:p w:rsidR="00FC2A35" w:rsidRPr="00FC2A35" w:rsidRDefault="00FC2A35" w:rsidP="00FC2A35">
      <w:pPr>
        <w:rPr>
          <w:rFonts w:ascii="Arial" w:hAnsi="Arial" w:cs="Arial"/>
          <w:b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>LINEAS A AUDITAR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1. Área de Contratación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2. Área Financiera Y Presupuestal 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3. Área de Quejas y Denuncias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4. Área de Patrimonio Cultural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5. Seguimiento y Evaluación MECI.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6. Ley de Adulto Mayor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7. Desplazados.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8. Seguimiento Plan de Mejoramiento vigente 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9. Y aquellas que la Subcontraloría Delegada para el Control Fiscal determine y considere necesarias. </w:t>
      </w:r>
    </w:p>
    <w:p w:rsidR="00FC2A35" w:rsidRPr="00FC2A35" w:rsidRDefault="00FC2A35" w:rsidP="00FC2A35">
      <w:pPr>
        <w:rPr>
          <w:rFonts w:ascii="Arial" w:hAnsi="Arial" w:cs="Arial"/>
          <w:b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>TERMINOS DE REFERENCIA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numPr>
          <w:ilvl w:val="0"/>
          <w:numId w:val="1"/>
        </w:numPr>
        <w:suppressAutoHyphens w:val="0"/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>CUBRIMIENTO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Vigencia ------------------ 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numPr>
          <w:ilvl w:val="0"/>
          <w:numId w:val="1"/>
        </w:numPr>
        <w:suppressAutoHyphens w:val="0"/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 xml:space="preserve">TERMINO PARA DESARROLLAR LAS LABORES DE </w:t>
      </w:r>
      <w:smartTag w:uri="urn:schemas-microsoft-com:office:smarttags" w:element="PersonName">
        <w:smartTagPr>
          <w:attr w:name="ProductID" w:val="la Auditoria"/>
        </w:smartTagPr>
        <w:r w:rsidRPr="00FC2A35">
          <w:rPr>
            <w:rFonts w:ascii="Arial" w:hAnsi="Arial" w:cs="Arial"/>
            <w:b/>
            <w:szCs w:val="22"/>
          </w:rPr>
          <w:t>LA AUDITORIA</w:t>
        </w:r>
      </w:smartTag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smartTag w:uri="urn:schemas-microsoft-com:office:smarttags" w:element="PersonName">
        <w:smartTagPr>
          <w:attr w:name="ProductID" w:val="La Auditor￭a"/>
        </w:smartTagPr>
        <w:r w:rsidRPr="00FC2A35">
          <w:rPr>
            <w:rFonts w:ascii="Arial" w:hAnsi="Arial" w:cs="Arial"/>
            <w:szCs w:val="22"/>
          </w:rPr>
          <w:t>La Auditoría</w:t>
        </w:r>
      </w:smartTag>
      <w:r w:rsidRPr="00FC2A35">
        <w:rPr>
          <w:rFonts w:ascii="Arial" w:hAnsi="Arial" w:cs="Arial"/>
          <w:szCs w:val="22"/>
        </w:rPr>
        <w:t xml:space="preserve"> deberá realizarse con sujeción al siguiente cronograma:</w:t>
      </w: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3734"/>
        <w:gridCol w:w="1980"/>
        <w:gridCol w:w="2102"/>
      </w:tblGrid>
      <w:tr w:rsidR="00FC2A35" w:rsidRPr="00FC2A35" w:rsidTr="00C67AA1">
        <w:trPr>
          <w:trHeight w:val="444"/>
        </w:trPr>
        <w:tc>
          <w:tcPr>
            <w:tcW w:w="8510" w:type="dxa"/>
            <w:gridSpan w:val="4"/>
            <w:vAlign w:val="center"/>
          </w:tcPr>
          <w:p w:rsidR="00FC2A35" w:rsidRPr="00FC2A35" w:rsidRDefault="00FC2A35" w:rsidP="00C67AA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FC2A35">
              <w:rPr>
                <w:rFonts w:ascii="Arial" w:hAnsi="Arial" w:cs="Arial"/>
                <w:b/>
                <w:szCs w:val="22"/>
              </w:rPr>
              <w:t>AUDITORIA GUBERNAMENTAL CON ENFOQUE INTEGRAL ENTIDAD</w:t>
            </w:r>
          </w:p>
        </w:tc>
      </w:tr>
      <w:tr w:rsidR="00FC2A35" w:rsidRPr="00FC2A35" w:rsidTr="00C67AA1">
        <w:trPr>
          <w:trHeight w:val="421"/>
        </w:trPr>
        <w:tc>
          <w:tcPr>
            <w:tcW w:w="694" w:type="dxa"/>
            <w:vAlign w:val="center"/>
          </w:tcPr>
          <w:p w:rsidR="00FC2A35" w:rsidRPr="00FC2A35" w:rsidRDefault="00FC2A35" w:rsidP="00C67AA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FC2A35">
              <w:rPr>
                <w:rFonts w:ascii="Arial" w:hAnsi="Arial" w:cs="Arial"/>
                <w:b/>
                <w:szCs w:val="22"/>
              </w:rPr>
              <w:t>No</w:t>
            </w:r>
            <w:r w:rsidR="00C67AA1"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C67AA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FC2A35">
              <w:rPr>
                <w:rFonts w:ascii="Arial" w:hAnsi="Arial" w:cs="Arial"/>
                <w:b/>
                <w:szCs w:val="22"/>
              </w:rPr>
              <w:t>ACTIVIDAD</w:t>
            </w:r>
          </w:p>
        </w:tc>
        <w:tc>
          <w:tcPr>
            <w:tcW w:w="1980" w:type="dxa"/>
            <w:vAlign w:val="center"/>
          </w:tcPr>
          <w:p w:rsidR="00FC2A35" w:rsidRPr="00FC2A35" w:rsidRDefault="00FC2A35" w:rsidP="00C67AA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FC2A35">
              <w:rPr>
                <w:rFonts w:ascii="Arial" w:hAnsi="Arial" w:cs="Arial"/>
                <w:b/>
                <w:szCs w:val="22"/>
              </w:rPr>
              <w:t>FECHA INICIO</w:t>
            </w:r>
          </w:p>
        </w:tc>
        <w:tc>
          <w:tcPr>
            <w:tcW w:w="2102" w:type="dxa"/>
            <w:vAlign w:val="center"/>
          </w:tcPr>
          <w:p w:rsidR="00FC2A35" w:rsidRPr="00FC2A35" w:rsidRDefault="00FC2A35" w:rsidP="00C67AA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FC2A35">
              <w:rPr>
                <w:rFonts w:ascii="Arial" w:hAnsi="Arial" w:cs="Arial"/>
                <w:b/>
                <w:szCs w:val="22"/>
              </w:rPr>
              <w:t>FECHA CULMINACION</w:t>
            </w:r>
          </w:p>
        </w:tc>
      </w:tr>
      <w:tr w:rsidR="00FC2A35" w:rsidRPr="00FC2A35" w:rsidTr="00C67AA1">
        <w:trPr>
          <w:trHeight w:val="471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ACEPTACION DEL MEMORANDO DE ENCARGO</w:t>
            </w:r>
          </w:p>
        </w:tc>
        <w:tc>
          <w:tcPr>
            <w:tcW w:w="1980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412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PLANEACIÓN DE LA AUDITORIA</w:t>
            </w: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 xml:space="preserve">- MESA DE TRABAJO </w:t>
            </w:r>
          </w:p>
        </w:tc>
        <w:tc>
          <w:tcPr>
            <w:tcW w:w="1980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735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TRABAJO DE CAMPO</w:t>
            </w:r>
          </w:p>
        </w:tc>
        <w:tc>
          <w:tcPr>
            <w:tcW w:w="1980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735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INFORME PRELIMINAR – MESA DE TRABAJO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735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 xml:space="preserve">REVISION INFORME PRELIMINAR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735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NOTIFICACIÓN INFORME PRELIMINAR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735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EVALUACIÓN DE CONTROVERSIAS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735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CONFIRMMACION O NO DE HALLAZGOS E INFORME FINAL –  MESA DE TRABAJO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735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 xml:space="preserve">REVISION DE INFORME FINAL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735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ENVIO DE INFORME FINAL A SUJETO DE CONTROL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  <w:tr w:rsidR="00FC2A35" w:rsidRPr="00FC2A35" w:rsidTr="00C67AA1">
        <w:trPr>
          <w:trHeight w:val="735"/>
        </w:trPr>
        <w:tc>
          <w:tcPr>
            <w:tcW w:w="69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3734" w:type="dxa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  <w:r w:rsidRPr="00FC2A35">
              <w:rPr>
                <w:rFonts w:ascii="Arial" w:hAnsi="Arial" w:cs="Arial"/>
                <w:szCs w:val="22"/>
              </w:rPr>
              <w:t>TRASLADOS DE HALLAZGOS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FC2A35" w:rsidRPr="00FC2A35" w:rsidRDefault="00FC2A35" w:rsidP="003253AB">
            <w:pPr>
              <w:rPr>
                <w:rFonts w:ascii="Arial" w:hAnsi="Arial" w:cs="Arial"/>
                <w:szCs w:val="22"/>
              </w:rPr>
            </w:pPr>
          </w:p>
        </w:tc>
      </w:tr>
    </w:tbl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numPr>
          <w:ilvl w:val="0"/>
          <w:numId w:val="1"/>
        </w:numPr>
        <w:suppressAutoHyphens w:val="0"/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>ADMINISTRACION DEL TRABAJO: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La administración del proceso auditor, estará a cargo del Doctor (a)   ------------------------------------, quién efectuará </w:t>
      </w:r>
      <w:smartTag w:uri="urn:schemas-microsoft-com:office:smarttags" w:element="PersonName">
        <w:smartTagPr>
          <w:attr w:name="ProductID" w:val="la Coordinaci￳n"/>
        </w:smartTagPr>
        <w:r w:rsidRPr="00FC2A35">
          <w:rPr>
            <w:rFonts w:ascii="Arial" w:hAnsi="Arial" w:cs="Arial"/>
            <w:szCs w:val="22"/>
          </w:rPr>
          <w:t>la Coordinación</w:t>
        </w:r>
      </w:smartTag>
      <w:r w:rsidRPr="00FC2A35">
        <w:rPr>
          <w:rFonts w:ascii="Arial" w:hAnsi="Arial" w:cs="Arial"/>
          <w:szCs w:val="22"/>
        </w:rPr>
        <w:t xml:space="preserve"> de </w:t>
      </w:r>
      <w:smartTag w:uri="urn:schemas-microsoft-com:office:smarttags" w:element="PersonName">
        <w:smartTagPr>
          <w:attr w:name="ProductID" w:val="la Auditor￭a."/>
        </w:smartTagPr>
        <w:r w:rsidRPr="00FC2A35">
          <w:rPr>
            <w:rFonts w:ascii="Arial" w:hAnsi="Arial" w:cs="Arial"/>
            <w:szCs w:val="22"/>
          </w:rPr>
          <w:t>la Auditoría.</w:t>
        </w:r>
      </w:smartTag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numPr>
          <w:ilvl w:val="0"/>
          <w:numId w:val="1"/>
        </w:numPr>
        <w:suppressAutoHyphens w:val="0"/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 xml:space="preserve">REVISIÓN DE SITUACIONES DIFERENTES A LAS DE </w:t>
      </w:r>
      <w:smartTag w:uri="urn:schemas-microsoft-com:office:smarttags" w:element="PersonName">
        <w:smartTagPr>
          <w:attr w:name="ProductID" w:val="LA VIGENCIA DE"/>
        </w:smartTagPr>
        <w:smartTag w:uri="urn:schemas-microsoft-com:office:smarttags" w:element="PersonName">
          <w:smartTagPr>
            <w:attr w:name="ProductID" w:val="LA VIGENCIA"/>
          </w:smartTagPr>
          <w:r w:rsidRPr="00FC2A35">
            <w:rPr>
              <w:rFonts w:ascii="Arial" w:hAnsi="Arial" w:cs="Arial"/>
              <w:b/>
              <w:szCs w:val="22"/>
            </w:rPr>
            <w:t>LA VIGENCIA</w:t>
          </w:r>
        </w:smartTag>
        <w:r w:rsidRPr="00FC2A35">
          <w:rPr>
            <w:rFonts w:ascii="Arial" w:hAnsi="Arial" w:cs="Arial"/>
            <w:b/>
            <w:szCs w:val="22"/>
          </w:rPr>
          <w:t xml:space="preserve"> DE</w:t>
        </w:r>
      </w:smartTag>
      <w:r w:rsidRPr="00FC2A35">
        <w:rPr>
          <w:rFonts w:ascii="Arial" w:hAnsi="Arial" w:cs="Arial"/>
          <w:b/>
          <w:szCs w:val="22"/>
        </w:rPr>
        <w:t xml:space="preserve"> AUDITAJE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Si el equipo auditor de </w:t>
      </w:r>
      <w:smartTag w:uri="urn:schemas-microsoft-com:office:smarttags" w:element="PersonName">
        <w:smartTagPr>
          <w:attr w:name="ProductID" w:val="ョꌈミ馐ƨƣ큸ˤ㦘ũȈ)rpcŮȌ㯘ƞ計ƲŬȈꒀミK䔌Ƙ懀ưŧȈ懤ư嘘Ӏƞer敥ĚȎǰ ĘȌꏐョꑔミꎠョヘ檨ư敥敥 ėȐ&#10;desde0뻯 ċȌꏐョꑔミꎠョヘ鵘Ɲ ĂȈ蚌ョꎀƤ虜ョꌈミࠐƞᗨƣ龘ơ㦘ĺȌ ꆈ쯰ƪ쯰ƪ쯰ƪ쯰ƪĲȈ蚌ョꇀƤ虜ョꌈミࡐƞ즐ࣄ큸ˤ㦘ĪȈ龈Ɲ鸠ƝĢȈ蚌ョƧ虜ョꌈミᗨƣƧ龘ơ㦘ǚȈ蚌ョঀ˫虜ョꌈミƧېƞ龘ơ㦘ǒȈ蚌ョꉐƤ虜ョꌈミ৐ƞݐƞ큸ˤ㦘ǊȈƢ蟐ǂȈ龈Ɲ燸ǺȈ蚌ョ꺰Ɲ虜ョꌈミ耸Ƥ脸Ƥꮸ㦘ǲȈ龈Ɲ큈˥ǪȈ睄Ʀ訠࣑꺰࣓ǭȈDEǢȈ蚌ョꐀƤ虜ョꌈミ飸Ƥࡐƞ큸ˤ㦘 ƚȌꏐョꑔミꎠョヘ谘࣑me  ƑȌꏐョꑔミꎠョヘ辈࣑o &#10; ƈȔꏐョꑔミꎠョヘ굸࣓Ɛƈ⩠Ƨ&#10;ƆȈSANCHEZ킈˥ƹȈꒀミழƞୀƞ ƼȌꏐョꑔミꎠョヘஈƞ´Ȍ ƫȈ୤ƞ౸ƞƝ˪ƮȈ&#10;ƣȈ&#10;UARƠȈ&#10;y1ƥȈDULCEYistǈŘȈPúblicostœȈꒀミƝƝŖȈƝഐƞஐƞ㦘ŉȈꒀミ&#10;ௌƞೀƞ ŌȌꏐョꑔミꎠョヘഈƞꌈミ ŻȈ೤ƞภƞ౸ƞžȈGLADYSdo&#10;űȈSANMIGUELŴȈ&#10;&#10;e1ůȈꒀミ௤ƞැƞ ŢȌꏐョꑔミꎠョヘธƞĚȈ ęȈ෴ƞຸƞഐƞĜȈꒀミഴƞ๨ƞ ėȌꏐョꑔミꎠョヘະƞ ĎȈຌƞཐƞภƞ㦘āȈꒀミ&#10; ൜ƞༀƞ ĄȌꏐョꑔミꎠョヘ཈ƞꌈミ ĳȈ༤ƞ࿨ƞຸƞĶȈꒀミ௼ƞ྘ƞ ĩȌꏐョꑔミꎠョヘ࿠ƞ ĠȈྼƞႀƞཐƞ&#10;¢$ȌǛȈꒀミ඄ƞူƞ ǞȌꏐョꑔミꎠョヘၸƞ ǕȈၔƞᅨƞ࿨ƞǈǈǈȈContadorǃȈ&#10;ken ListョǆȈꒀミႤƞᄘƞ ǹȌꏐョꑔミꎠョヘᅠƞ ǰȈᄼƞሀƞႀƞ虜ョꌈミǫȈꒀミతƞᆰƞ ǮȌꏐョꑔミꎠョヘᇸƞ ǥȈᇔƞኘƞᅨƞ"/>
        </w:smartTagPr>
        <w:smartTag w:uri="urn:schemas-microsoft-com:office:smarttags" w:element="PersonName">
          <w:smartTagPr>
            <w:attr w:name="ProductID" w:val="La Contralor￭a"/>
          </w:smartTagPr>
          <w:r w:rsidRPr="00FC2A35">
            <w:rPr>
              <w:rFonts w:ascii="Arial" w:hAnsi="Arial" w:cs="Arial"/>
              <w:szCs w:val="22"/>
            </w:rPr>
            <w:t>la Contraloría</w:t>
          </w:r>
        </w:smartTag>
        <w:r w:rsidRPr="00FC2A35">
          <w:rPr>
            <w:rFonts w:ascii="Arial" w:hAnsi="Arial" w:cs="Arial"/>
            <w:szCs w:val="22"/>
          </w:rPr>
          <w:t xml:space="preserve"> General</w:t>
        </w:r>
      </w:smartTag>
      <w:r w:rsidRPr="00FC2A35">
        <w:rPr>
          <w:rFonts w:ascii="Arial" w:hAnsi="Arial" w:cs="Arial"/>
          <w:szCs w:val="22"/>
        </w:rPr>
        <w:t xml:space="preserve"> de Santander encuentra hechos anómalos que ameritan su estudio y que no pertenecen a la vigencia auditada, estarán plenamente facultados para realizar la respectiva revisión.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Cordialmente,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b/>
          <w:szCs w:val="22"/>
        </w:rPr>
      </w:pPr>
      <w:r w:rsidRPr="00FC2A35">
        <w:rPr>
          <w:rFonts w:ascii="Arial" w:hAnsi="Arial" w:cs="Arial"/>
          <w:b/>
          <w:szCs w:val="22"/>
        </w:rPr>
        <w:t>ADRIANA JOSEFINA NIÑO RUIZ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proofErr w:type="spellStart"/>
      <w:r w:rsidRPr="00FC2A35">
        <w:rPr>
          <w:rFonts w:ascii="Arial" w:hAnsi="Arial" w:cs="Arial"/>
          <w:szCs w:val="22"/>
        </w:rPr>
        <w:t>Subcontraloria</w:t>
      </w:r>
      <w:proofErr w:type="spellEnd"/>
      <w:r w:rsidRPr="00FC2A35">
        <w:rPr>
          <w:rFonts w:ascii="Arial" w:hAnsi="Arial" w:cs="Arial"/>
          <w:szCs w:val="22"/>
        </w:rPr>
        <w:t xml:space="preserve"> Delegada para el Control Fiscal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 xml:space="preserve">Proyectó: </w:t>
      </w:r>
      <w:proofErr w:type="spellStart"/>
      <w:r w:rsidRPr="00FC2A35">
        <w:rPr>
          <w:rFonts w:ascii="Arial" w:hAnsi="Arial" w:cs="Arial"/>
          <w:szCs w:val="22"/>
        </w:rPr>
        <w:t>Uldari</w:t>
      </w:r>
      <w:proofErr w:type="spellEnd"/>
      <w:r w:rsidRPr="00FC2A35">
        <w:rPr>
          <w:rFonts w:ascii="Arial" w:hAnsi="Arial" w:cs="Arial"/>
          <w:szCs w:val="22"/>
        </w:rPr>
        <w:t xml:space="preserve"> Moreno R. </w:t>
      </w:r>
    </w:p>
    <w:p w:rsidR="00FC2A35" w:rsidRPr="00FC2A35" w:rsidRDefault="00FC2A35" w:rsidP="00FC2A35">
      <w:pPr>
        <w:rPr>
          <w:rFonts w:ascii="Arial" w:hAnsi="Arial" w:cs="Arial"/>
          <w:szCs w:val="22"/>
        </w:rPr>
      </w:pPr>
      <w:r w:rsidRPr="00FC2A35">
        <w:rPr>
          <w:rFonts w:ascii="Arial" w:hAnsi="Arial" w:cs="Arial"/>
          <w:szCs w:val="22"/>
        </w:rPr>
        <w:t>Revisó:    Adriana J. Niño R</w:t>
      </w:r>
    </w:p>
    <w:p w:rsidR="00FC2A35" w:rsidRPr="00FC2A35" w:rsidRDefault="00FC2A35" w:rsidP="00FC2A35">
      <w:pPr>
        <w:jc w:val="center"/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Pr="00FC2A35" w:rsidRDefault="00FC2A35" w:rsidP="00FC2A35">
      <w:pPr>
        <w:rPr>
          <w:rFonts w:ascii="Arial" w:hAnsi="Arial" w:cs="Arial"/>
          <w:szCs w:val="22"/>
        </w:rPr>
      </w:pPr>
    </w:p>
    <w:p w:rsidR="00FC2A35" w:rsidRDefault="00FC2A35" w:rsidP="00FC2A35"/>
    <w:p w:rsidR="00FC2A35" w:rsidRDefault="00FC2A35" w:rsidP="00FC2A35"/>
    <w:p w:rsidR="00FC2A35" w:rsidRDefault="00FC2A35" w:rsidP="00FC2A35"/>
    <w:p w:rsidR="00FC2A35" w:rsidRDefault="00FC2A35" w:rsidP="00FC2A35"/>
    <w:p w:rsidR="00FC2A35" w:rsidRDefault="00FC2A35"/>
    <w:sectPr w:rsidR="00FC2A35" w:rsidSect="001005BB">
      <w:headerReference w:type="default" r:id="rId7"/>
      <w:footerReference w:type="default" r:id="rId8"/>
      <w:pgSz w:w="12242" w:h="15842" w:code="1"/>
      <w:pgMar w:top="247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A35" w:rsidRDefault="00FC2A35" w:rsidP="00FC2A35">
      <w:r>
        <w:separator/>
      </w:r>
    </w:p>
  </w:endnote>
  <w:endnote w:type="continuationSeparator" w:id="0">
    <w:p w:rsidR="00FC2A35" w:rsidRDefault="00FC2A35" w:rsidP="00FC2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E12" w:rsidRDefault="006B5E12" w:rsidP="006B5E12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200910" cy="159385"/>
          <wp:effectExtent l="19050" t="0" r="8890" b="0"/>
          <wp:docPr id="2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910" cy="159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B5E12" w:rsidRDefault="006B5E12" w:rsidP="006B5E12">
    <w:pPr>
      <w:pStyle w:val="Piedepgina"/>
      <w:jc w:val="center"/>
      <w:rPr>
        <w:rFonts w:ascii="Dressel Light" w:hAnsi="Dressel Light"/>
        <w:sz w:val="20"/>
      </w:rPr>
    </w:pPr>
  </w:p>
  <w:p w:rsidR="006B5E12" w:rsidRPr="005361F2" w:rsidRDefault="006B5E12" w:rsidP="006B5E12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6B5E12" w:rsidRPr="005361F2" w:rsidRDefault="006B5E12" w:rsidP="006B5E12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6B5E12" w:rsidRDefault="006B5E1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A35" w:rsidRDefault="00FC2A35" w:rsidP="00FC2A35">
      <w:r>
        <w:separator/>
      </w:r>
    </w:p>
  </w:footnote>
  <w:footnote w:type="continuationSeparator" w:id="0">
    <w:p w:rsidR="00FC2A35" w:rsidRDefault="00FC2A35" w:rsidP="00FC2A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FC2A35" w:rsidRPr="00972272" w:rsidTr="00245496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FC2A35" w:rsidRPr="00972272" w:rsidRDefault="00FC2A35" w:rsidP="003253AB">
          <w:pPr>
            <w:rPr>
              <w:rFonts w:ascii="Arial" w:hAnsi="Arial" w:cs="Arial"/>
              <w:b/>
              <w:bCs/>
              <w:color w:val="000000"/>
              <w:szCs w:val="18"/>
              <w:lang w:val="es-CO" w:eastAsia="es-ES"/>
            </w:rPr>
          </w:pPr>
          <w:r>
            <w:rPr>
              <w:rFonts w:ascii="Arial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5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FC2A35" w:rsidRPr="00972272" w:rsidRDefault="00FC2A35" w:rsidP="003253AB">
          <w:pPr>
            <w:jc w:val="center"/>
            <w:rPr>
              <w:rFonts w:ascii="Arial" w:hAnsi="Arial" w:cs="Arial"/>
              <w:b/>
              <w:bCs/>
              <w:color w:val="000000"/>
              <w:szCs w:val="18"/>
              <w:lang w:val="es-CO" w:eastAsia="es-ES"/>
            </w:rPr>
          </w:pPr>
          <w:r w:rsidRPr="00972272">
            <w:rPr>
              <w:rFonts w:ascii="Arial" w:hAnsi="Arial" w:cs="Arial"/>
              <w:b/>
              <w:bCs/>
              <w:color w:val="000000"/>
              <w:sz w:val="28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FC2A35" w:rsidRPr="00245496" w:rsidRDefault="00FC2A35" w:rsidP="003253AB">
          <w:pPr>
            <w:rPr>
              <w:rFonts w:ascii="Arial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245496">
            <w:rPr>
              <w:rFonts w:ascii="Arial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Pr="00245496">
            <w:rPr>
              <w:rFonts w:ascii="Arial" w:hAnsi="Arial" w:cs="Arial"/>
              <w:bCs/>
              <w:color w:val="000000"/>
              <w:sz w:val="18"/>
              <w:szCs w:val="18"/>
              <w:lang w:val="es-CO" w:eastAsia="es-ES"/>
            </w:rPr>
            <w:t>SDC-ME-01</w:t>
          </w:r>
        </w:p>
      </w:tc>
    </w:tr>
    <w:tr w:rsidR="00FC2A35" w:rsidRPr="00972272" w:rsidTr="00245496">
      <w:trPr>
        <w:trHeight w:val="279"/>
        <w:jc w:val="center"/>
      </w:trPr>
      <w:tc>
        <w:tcPr>
          <w:tcW w:w="1241" w:type="dxa"/>
          <w:vMerge/>
          <w:vAlign w:val="center"/>
        </w:tcPr>
        <w:p w:rsidR="00FC2A35" w:rsidRPr="00972272" w:rsidRDefault="00FC2A35" w:rsidP="003253AB">
          <w:pPr>
            <w:rPr>
              <w:rFonts w:ascii="Arial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FC2A35" w:rsidRPr="00972272" w:rsidRDefault="00FC2A35" w:rsidP="003253AB">
          <w:pPr>
            <w:jc w:val="center"/>
            <w:rPr>
              <w:rFonts w:ascii="Arial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FC2A35" w:rsidRPr="00245496" w:rsidRDefault="00FC2A35" w:rsidP="003253AB">
          <w:pPr>
            <w:rPr>
              <w:rFonts w:ascii="Arial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245496">
            <w:rPr>
              <w:rFonts w:ascii="Arial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245496">
            <w:rPr>
              <w:rFonts w:ascii="Arial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FC2A35" w:rsidRPr="00972272" w:rsidTr="00245496">
      <w:trPr>
        <w:trHeight w:val="285"/>
        <w:jc w:val="center"/>
      </w:trPr>
      <w:tc>
        <w:tcPr>
          <w:tcW w:w="1241" w:type="dxa"/>
          <w:vMerge/>
          <w:vAlign w:val="center"/>
        </w:tcPr>
        <w:p w:rsidR="00FC2A35" w:rsidRPr="00972272" w:rsidRDefault="00FC2A35" w:rsidP="003253AB">
          <w:pPr>
            <w:rPr>
              <w:rFonts w:ascii="Arial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FC2A35" w:rsidRPr="00972272" w:rsidRDefault="00FC2A35" w:rsidP="003253AB">
          <w:pPr>
            <w:jc w:val="center"/>
            <w:rPr>
              <w:rFonts w:ascii="Arial" w:hAnsi="Arial" w:cs="Arial"/>
              <w:b/>
              <w:bCs/>
              <w:color w:val="000000"/>
              <w:szCs w:val="18"/>
              <w:lang w:val="es-CO" w:eastAsia="es-ES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18"/>
              <w:lang w:val="es-CO" w:eastAsia="es-ES"/>
            </w:rPr>
            <w:t xml:space="preserve">MEMORANDO DE ENCARGO 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FC2A35" w:rsidRPr="00245496" w:rsidRDefault="00FC2A35" w:rsidP="003253AB">
          <w:pPr>
            <w:rPr>
              <w:rFonts w:ascii="Arial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245496">
            <w:rPr>
              <w:rFonts w:ascii="Arial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FC2A35" w:rsidRPr="00972272" w:rsidTr="00245496">
      <w:trPr>
        <w:trHeight w:val="245"/>
        <w:jc w:val="center"/>
      </w:trPr>
      <w:tc>
        <w:tcPr>
          <w:tcW w:w="1241" w:type="dxa"/>
          <w:vMerge/>
          <w:vAlign w:val="center"/>
        </w:tcPr>
        <w:p w:rsidR="00FC2A35" w:rsidRPr="00972272" w:rsidRDefault="00FC2A35" w:rsidP="003253AB">
          <w:pPr>
            <w:rPr>
              <w:rFonts w:ascii="Arial" w:hAnsi="Arial" w:cs="Arial"/>
              <w:b/>
            </w:rPr>
          </w:pPr>
        </w:p>
      </w:tc>
      <w:tc>
        <w:tcPr>
          <w:tcW w:w="6566" w:type="dxa"/>
          <w:vMerge/>
        </w:tcPr>
        <w:p w:rsidR="00FC2A35" w:rsidRPr="00972272" w:rsidRDefault="00FC2A35" w:rsidP="003253AB">
          <w:pPr>
            <w:rPr>
              <w:rFonts w:ascii="Arial" w:hAnsi="Arial" w:cs="Arial"/>
              <w:b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FC2A35" w:rsidRPr="00245496" w:rsidRDefault="00FC2A35" w:rsidP="006D62D9">
          <w:pPr>
            <w:jc w:val="center"/>
            <w:rPr>
              <w:rFonts w:ascii="Arial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245496">
            <w:rPr>
              <w:rFonts w:ascii="Arial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FC2A35" w:rsidRPr="00245496" w:rsidRDefault="00FC2A35" w:rsidP="006D62D9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245496">
            <w:rPr>
              <w:rFonts w:ascii="Arial" w:hAnsi="Arial" w:cs="Arial"/>
              <w:b/>
              <w:sz w:val="18"/>
            </w:rPr>
            <w:t xml:space="preserve">Página </w:t>
          </w:r>
          <w:r w:rsidR="002237BE" w:rsidRPr="00245496">
            <w:rPr>
              <w:rFonts w:ascii="Arial" w:hAnsi="Arial" w:cs="Arial"/>
              <w:b/>
              <w:sz w:val="18"/>
            </w:rPr>
            <w:fldChar w:fldCharType="begin"/>
          </w:r>
          <w:r w:rsidRPr="00245496">
            <w:rPr>
              <w:rFonts w:ascii="Arial" w:hAnsi="Arial" w:cs="Arial"/>
              <w:b/>
              <w:sz w:val="18"/>
            </w:rPr>
            <w:instrText xml:space="preserve"> PAGE </w:instrText>
          </w:r>
          <w:r w:rsidR="002237BE" w:rsidRPr="00245496">
            <w:rPr>
              <w:rFonts w:ascii="Arial" w:hAnsi="Arial" w:cs="Arial"/>
              <w:b/>
              <w:sz w:val="18"/>
            </w:rPr>
            <w:fldChar w:fldCharType="separate"/>
          </w:r>
          <w:r w:rsidR="006D62D9">
            <w:rPr>
              <w:rFonts w:ascii="Arial" w:hAnsi="Arial" w:cs="Arial"/>
              <w:b/>
              <w:noProof/>
              <w:sz w:val="18"/>
            </w:rPr>
            <w:t>1</w:t>
          </w:r>
          <w:r w:rsidR="002237BE" w:rsidRPr="00245496">
            <w:rPr>
              <w:rFonts w:ascii="Arial" w:hAnsi="Arial" w:cs="Arial"/>
              <w:b/>
              <w:sz w:val="18"/>
            </w:rPr>
            <w:fldChar w:fldCharType="end"/>
          </w:r>
          <w:r w:rsidRPr="00245496">
            <w:rPr>
              <w:rFonts w:ascii="Arial" w:hAnsi="Arial" w:cs="Arial"/>
              <w:b/>
              <w:sz w:val="18"/>
            </w:rPr>
            <w:t xml:space="preserve"> de </w:t>
          </w:r>
          <w:r w:rsidR="002237BE" w:rsidRPr="00245496">
            <w:rPr>
              <w:rFonts w:ascii="Arial" w:hAnsi="Arial" w:cs="Arial"/>
              <w:b/>
              <w:sz w:val="18"/>
            </w:rPr>
            <w:fldChar w:fldCharType="begin"/>
          </w:r>
          <w:r w:rsidRPr="00245496">
            <w:rPr>
              <w:rFonts w:ascii="Arial" w:hAnsi="Arial" w:cs="Arial"/>
              <w:b/>
              <w:sz w:val="18"/>
            </w:rPr>
            <w:instrText xml:space="preserve"> NUMPAGES  </w:instrText>
          </w:r>
          <w:r w:rsidR="002237BE" w:rsidRPr="00245496">
            <w:rPr>
              <w:rFonts w:ascii="Arial" w:hAnsi="Arial" w:cs="Arial"/>
              <w:b/>
              <w:sz w:val="18"/>
            </w:rPr>
            <w:fldChar w:fldCharType="separate"/>
          </w:r>
          <w:r w:rsidR="006D62D9">
            <w:rPr>
              <w:rFonts w:ascii="Arial" w:hAnsi="Arial" w:cs="Arial"/>
              <w:b/>
              <w:noProof/>
              <w:sz w:val="18"/>
            </w:rPr>
            <w:t>4</w:t>
          </w:r>
          <w:r w:rsidR="002237BE" w:rsidRPr="00245496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:rsidR="00FC2A35" w:rsidRDefault="00FC2A3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64F6E"/>
    <w:multiLevelType w:val="hybridMultilevel"/>
    <w:tmpl w:val="AEB28C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346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C0A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A35"/>
    <w:rsid w:val="001005BB"/>
    <w:rsid w:val="002237BE"/>
    <w:rsid w:val="00245496"/>
    <w:rsid w:val="006B5E12"/>
    <w:rsid w:val="006D62D9"/>
    <w:rsid w:val="008029FE"/>
    <w:rsid w:val="00922E51"/>
    <w:rsid w:val="00C67AA1"/>
    <w:rsid w:val="00CC23AB"/>
    <w:rsid w:val="00FC2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A35"/>
    <w:pPr>
      <w:suppressAutoHyphens/>
      <w:spacing w:after="0" w:line="240" w:lineRule="auto"/>
      <w:jc w:val="both"/>
    </w:pPr>
    <w:rPr>
      <w:rFonts w:ascii="Tahoma" w:eastAsia="Times New Roman" w:hAnsi="Tahoma" w:cs="Times New Roman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2A35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2A35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FC2A3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C2A35"/>
    <w:rPr>
      <w:rFonts w:ascii="Tahoma" w:eastAsia="Times New Roman" w:hAnsi="Tahoma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C2A3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2A35"/>
    <w:rPr>
      <w:rFonts w:ascii="Tahoma" w:eastAsia="Times New Roman" w:hAnsi="Tahoma" w:cs="Times New Roman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542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Felipe Mendoza</cp:lastModifiedBy>
  <cp:revision>6</cp:revision>
  <dcterms:created xsi:type="dcterms:W3CDTF">2010-12-10T22:38:00Z</dcterms:created>
  <dcterms:modified xsi:type="dcterms:W3CDTF">2011-01-07T16:23:00Z</dcterms:modified>
</cp:coreProperties>
</file>